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66" w:rsidRPr="00DD4A34" w:rsidRDefault="00F15CAE">
      <w:pPr>
        <w:rPr>
          <w:rFonts w:ascii="Verdana" w:hAnsi="Verdana"/>
          <w:b/>
          <w:sz w:val="24"/>
          <w:szCs w:val="24"/>
        </w:rPr>
      </w:pPr>
      <w:r w:rsidRPr="00DD4A34">
        <w:rPr>
          <w:rFonts w:ascii="Verdana" w:hAnsi="Verdana"/>
          <w:b/>
          <w:sz w:val="24"/>
          <w:szCs w:val="24"/>
        </w:rPr>
        <w:t>L’ESERCITO ROMANO</w:t>
      </w:r>
      <w:bookmarkStart w:id="0" w:name="_GoBack"/>
      <w:bookmarkEnd w:id="0"/>
    </w:p>
    <w:p w:rsidR="00F15CAE" w:rsidRDefault="00F15CAE">
      <w:pPr>
        <w:rPr>
          <w:rFonts w:ascii="Verdana" w:hAnsi="Verdana"/>
          <w:sz w:val="24"/>
          <w:szCs w:val="24"/>
        </w:rPr>
      </w:pPr>
    </w:p>
    <w:p w:rsidR="00F15CAE" w:rsidRDefault="00F15C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 andava in battaglia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573020" y="1062990"/>
            <wp:positionH relativeFrom="margin">
              <wp:align>right</wp:align>
            </wp:positionH>
            <wp:positionV relativeFrom="margin">
              <wp:align>top</wp:align>
            </wp:positionV>
            <wp:extent cx="2183130" cy="3084830"/>
            <wp:effectExtent l="0" t="0" r="7620" b="1270"/>
            <wp:wrapSquare wrapText="bothSides"/>
            <wp:docPr id="1" name="Immagine 1" descr="Risultati immagini per soldato dell'antica 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oldato dell'antica ro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4"/>
          <w:szCs w:val="24"/>
        </w:rPr>
        <w:t xml:space="preserve">, il soldato indossava la cresta del comando, l’elmo, un giubbotto in metallo, una tunica di lana grezza, il </w:t>
      </w:r>
      <w:proofErr w:type="spellStart"/>
      <w:r w:rsidRPr="00F15CAE">
        <w:rPr>
          <w:rFonts w:ascii="Verdana" w:hAnsi="Verdana"/>
          <w:i/>
          <w:sz w:val="24"/>
          <w:szCs w:val="24"/>
        </w:rPr>
        <w:t>lingullum</w:t>
      </w:r>
      <w:proofErr w:type="spellEnd"/>
      <w:r>
        <w:rPr>
          <w:rFonts w:ascii="Verdana" w:hAnsi="Verdana"/>
          <w:sz w:val="24"/>
          <w:szCs w:val="24"/>
        </w:rPr>
        <w:t xml:space="preserve"> (una cintura forte), i sandali militari.</w:t>
      </w:r>
    </w:p>
    <w:p w:rsidR="00F15CAE" w:rsidRDefault="00F15C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 armi erano lance con punte perforanti, spade, pugnali.</w:t>
      </w:r>
    </w:p>
    <w:p w:rsidR="00F15CAE" w:rsidRDefault="00F15C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L’esercito era organizzato in </w:t>
      </w:r>
      <w:r w:rsidRPr="00F15CAE">
        <w:rPr>
          <w:rFonts w:ascii="Verdana" w:hAnsi="Verdana"/>
          <w:i/>
          <w:sz w:val="24"/>
          <w:szCs w:val="24"/>
        </w:rPr>
        <w:t>legioni</w:t>
      </w:r>
      <w:r>
        <w:rPr>
          <w:rFonts w:ascii="Verdana" w:hAnsi="Verdana"/>
          <w:i/>
          <w:sz w:val="24"/>
          <w:szCs w:val="24"/>
        </w:rPr>
        <w:t xml:space="preserve">, </w:t>
      </w:r>
      <w:r w:rsidRPr="00F15CAE">
        <w:rPr>
          <w:rFonts w:ascii="Verdana" w:hAnsi="Verdana"/>
          <w:sz w:val="24"/>
          <w:szCs w:val="24"/>
        </w:rPr>
        <w:t>cioè reparti</w:t>
      </w:r>
      <w:r>
        <w:rPr>
          <w:rFonts w:ascii="Verdana" w:hAnsi="Verdana"/>
          <w:sz w:val="24"/>
          <w:szCs w:val="24"/>
        </w:rPr>
        <w:t xml:space="preserve"> di soldati formati da più di 4000 uomini, e comandati da un solo console.</w:t>
      </w:r>
    </w:p>
    <w:p w:rsidR="00F15CAE" w:rsidRDefault="00274276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3859737</wp:posOffset>
            </wp:positionH>
            <wp:positionV relativeFrom="margin">
              <wp:posOffset>4240013</wp:posOffset>
            </wp:positionV>
            <wp:extent cx="2487930" cy="1835785"/>
            <wp:effectExtent l="0" t="0" r="7620" b="0"/>
            <wp:wrapSquare wrapText="bothSides"/>
            <wp:docPr id="3" name="Immagine 3" descr="https://tse3.mm.bing.net/th?id=OIP.gdrWYJUZRWKeGC_qzxQPjQHaFe&amp;pid=15.1&amp;P=0&amp;w=261&amp;h=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3.mm.bing.net/th?id=OIP.gdrWYJUZRWKeGC_qzxQPjQHaFe&amp;pid=15.1&amp;P=0&amp;w=261&amp;h=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5CA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-42530</wp:posOffset>
            </wp:positionH>
            <wp:positionV relativeFrom="margin">
              <wp:posOffset>3427774</wp:posOffset>
            </wp:positionV>
            <wp:extent cx="3239135" cy="1445895"/>
            <wp:effectExtent l="0" t="0" r="0" b="1905"/>
            <wp:wrapSquare wrapText="bothSides"/>
            <wp:docPr id="2" name="Immagine 2" descr="https://tse2.mm.bing.net/th?id=OIP.xAmT1PYeGSDIJY8Ka4YIFAHaDT&amp;pid=15.1&amp;P=0&amp;w=340&amp;h=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xAmT1PYeGSDIJY8Ka4YIFAHaDT&amp;pid=15.1&amp;P=0&amp;w=340&amp;h=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5CAE">
        <w:rPr>
          <w:rFonts w:ascii="Verdana" w:hAnsi="Verdana"/>
          <w:sz w:val="24"/>
          <w:szCs w:val="24"/>
        </w:rPr>
        <w:t xml:space="preserve">Erano ammessi nell’esercito solo coloro che potevano pagarsi un’armatura e che possedevano una terra da difendere. I Romani inventarono la </w:t>
      </w:r>
      <w:r w:rsidR="00F15CAE" w:rsidRPr="00F15CAE">
        <w:rPr>
          <w:rFonts w:ascii="Verdana" w:hAnsi="Verdana"/>
          <w:i/>
          <w:sz w:val="24"/>
          <w:szCs w:val="24"/>
        </w:rPr>
        <w:t>catapulta</w:t>
      </w:r>
      <w:r w:rsidR="00F15CAE">
        <w:rPr>
          <w:rFonts w:ascii="Verdana" w:hAnsi="Verdana"/>
          <w:sz w:val="24"/>
          <w:szCs w:val="24"/>
        </w:rPr>
        <w:t xml:space="preserve">, che scagliava proiettili a grandi distanze, </w:t>
      </w:r>
      <w:proofErr w:type="gramStart"/>
      <w:r w:rsidR="00F15CAE" w:rsidRPr="00274276">
        <w:rPr>
          <w:rFonts w:ascii="Verdana" w:hAnsi="Verdana"/>
          <w:i/>
          <w:sz w:val="24"/>
          <w:szCs w:val="24"/>
        </w:rPr>
        <w:t>l’ ariete</w:t>
      </w:r>
      <w:proofErr w:type="gramEnd"/>
      <w:r w:rsidR="00F15CAE">
        <w:rPr>
          <w:rFonts w:ascii="Verdana" w:hAnsi="Verdana"/>
          <w:sz w:val="24"/>
          <w:szCs w:val="24"/>
        </w:rPr>
        <w:t>, un enorme palo con la punta di ferro, che serviva per sfondare le porte delle fortificazioni delle città nemiche.</w:t>
      </w:r>
    </w:p>
    <w:p w:rsidR="00274276" w:rsidRDefault="00F15C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L’esercito romano era forte e ben organizzato</w:t>
      </w:r>
      <w:r w:rsidR="00274276">
        <w:rPr>
          <w:rFonts w:ascii="Verdana" w:hAnsi="Verdana"/>
          <w:sz w:val="24"/>
          <w:szCs w:val="24"/>
        </w:rPr>
        <w:t>;</w:t>
      </w:r>
    </w:p>
    <w:p w:rsidR="00274276" w:rsidRDefault="002742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praticavano </w:t>
      </w:r>
      <w:r w:rsidRPr="00274276">
        <w:rPr>
          <w:rFonts w:ascii="Verdana" w:hAnsi="Verdana"/>
          <w:i/>
          <w:sz w:val="24"/>
          <w:szCs w:val="24"/>
        </w:rPr>
        <w:t xml:space="preserve">la </w:t>
      </w:r>
      <w:proofErr w:type="gramStart"/>
      <w:r w:rsidRPr="00274276">
        <w:rPr>
          <w:rFonts w:ascii="Verdana" w:hAnsi="Verdana"/>
          <w:i/>
          <w:sz w:val="24"/>
          <w:szCs w:val="24"/>
        </w:rPr>
        <w:t>formazione</w:t>
      </w:r>
      <w:r>
        <w:rPr>
          <w:rFonts w:ascii="Verdana" w:hAnsi="Verdana"/>
          <w:sz w:val="24"/>
          <w:szCs w:val="24"/>
        </w:rPr>
        <w:t xml:space="preserve">  </w:t>
      </w:r>
      <w:r w:rsidRPr="00274276">
        <w:rPr>
          <w:rFonts w:ascii="Verdana" w:hAnsi="Verdana"/>
          <w:i/>
          <w:sz w:val="24"/>
          <w:szCs w:val="24"/>
        </w:rPr>
        <w:t>a</w:t>
      </w:r>
      <w:proofErr w:type="gramEnd"/>
      <w:r w:rsidRPr="00274276">
        <w:rPr>
          <w:rFonts w:ascii="Verdana" w:hAnsi="Verdana"/>
          <w:i/>
          <w:sz w:val="24"/>
          <w:szCs w:val="24"/>
        </w:rPr>
        <w:t xml:space="preserve"> testuggine</w:t>
      </w:r>
      <w:r>
        <w:rPr>
          <w:rFonts w:ascii="Verdana" w:hAnsi="Verdana"/>
          <w:sz w:val="24"/>
          <w:szCs w:val="24"/>
        </w:rPr>
        <w:t>, portando gli scudi sulla testa come se fossero i gusci di una tartaruga: era perciò molto difficile ferirli o ucciderli.</w:t>
      </w:r>
    </w:p>
    <w:p w:rsidR="00274276" w:rsidRDefault="00274276">
      <w:pPr>
        <w:rPr>
          <w:rFonts w:ascii="Verdana" w:hAnsi="Verdana"/>
          <w:b/>
          <w:sz w:val="24"/>
          <w:szCs w:val="24"/>
        </w:rPr>
      </w:pPr>
      <w:r w:rsidRPr="00274276">
        <w:rPr>
          <w:rFonts w:ascii="Verdana" w:hAnsi="Verdana"/>
          <w:b/>
          <w:sz w:val="24"/>
          <w:szCs w:val="24"/>
        </w:rPr>
        <w:t>Le terre che conquistavano diventavano delle province di Roma</w:t>
      </w:r>
      <w:r>
        <w:rPr>
          <w:rFonts w:ascii="Verdana" w:hAnsi="Verdana"/>
          <w:b/>
          <w:sz w:val="24"/>
          <w:szCs w:val="24"/>
        </w:rPr>
        <w:t xml:space="preserve"> e i popoli che vi abitavano diventavano cittadini romani.</w:t>
      </w:r>
    </w:p>
    <w:p w:rsidR="00274276" w:rsidRPr="00DD4A34" w:rsidRDefault="00274276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56677</wp:posOffset>
            </wp:positionH>
            <wp:positionV relativeFrom="margin">
              <wp:posOffset>7112664</wp:posOffset>
            </wp:positionV>
            <wp:extent cx="2835910" cy="2303145"/>
            <wp:effectExtent l="0" t="0" r="2540" b="1905"/>
            <wp:wrapSquare wrapText="bothSides"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24"/>
          <w:szCs w:val="24"/>
        </w:rPr>
        <w:t xml:space="preserve">I </w:t>
      </w:r>
      <w:r w:rsidRPr="00DD4A34">
        <w:rPr>
          <w:rFonts w:ascii="Verdana" w:hAnsi="Verdana"/>
          <w:sz w:val="24"/>
          <w:szCs w:val="24"/>
        </w:rPr>
        <w:t xml:space="preserve">Romani dividevano i territori in centurie, perpendicolarmente da est a ovest e da </w:t>
      </w:r>
      <w:r w:rsidR="00DD4A34" w:rsidRPr="00DD4A34">
        <w:rPr>
          <w:rFonts w:ascii="Verdana" w:hAnsi="Verdana"/>
          <w:sz w:val="24"/>
          <w:szCs w:val="24"/>
        </w:rPr>
        <w:t xml:space="preserve">nord </w:t>
      </w:r>
      <w:proofErr w:type="spellStart"/>
      <w:r w:rsidR="00DD4A34" w:rsidRPr="00DD4A34">
        <w:rPr>
          <w:rFonts w:ascii="Verdana" w:hAnsi="Verdana"/>
          <w:sz w:val="24"/>
          <w:szCs w:val="24"/>
        </w:rPr>
        <w:t>nord</w:t>
      </w:r>
      <w:proofErr w:type="spellEnd"/>
      <w:r w:rsidR="00DD4A34" w:rsidRPr="00DD4A34">
        <w:rPr>
          <w:rFonts w:ascii="Verdana" w:hAnsi="Verdana"/>
          <w:sz w:val="24"/>
          <w:szCs w:val="24"/>
        </w:rPr>
        <w:t xml:space="preserve"> a</w:t>
      </w:r>
      <w:r w:rsidR="00DD4A34">
        <w:rPr>
          <w:rFonts w:ascii="Verdana" w:hAnsi="Verdana"/>
          <w:sz w:val="24"/>
          <w:szCs w:val="24"/>
        </w:rPr>
        <w:t xml:space="preserve"> sud. </w:t>
      </w:r>
      <w:r w:rsidRPr="00DD4A34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La </w:t>
      </w:r>
      <w:r w:rsidRPr="00DD4A34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  <w:t>centuriazione</w:t>
      </w:r>
      <w:r w:rsidRPr="00DD4A34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 (</w:t>
      </w:r>
      <w:proofErr w:type="spellStart"/>
      <w:r w:rsidRPr="00DD4A34">
        <w:rPr>
          <w:rFonts w:ascii="Verdana" w:hAnsi="Verdana" w:cs="Arial"/>
          <w:i/>
          <w:iCs/>
          <w:color w:val="222222"/>
          <w:sz w:val="24"/>
          <w:szCs w:val="24"/>
          <w:shd w:val="clear" w:color="auto" w:fill="FFFFFF"/>
        </w:rPr>
        <w:t>centuriatio</w:t>
      </w:r>
      <w:proofErr w:type="spellEnd"/>
      <w:r w:rsidR="00DD4A34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) </w:t>
      </w:r>
      <w:r w:rsidRPr="00DD4A34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era il sistema con cui i romani organizzavano il territorio agricolo, basato sullo schema che già adottavano nei </w:t>
      </w:r>
      <w:hyperlink r:id="rId8" w:tooltip="Castrum" w:history="1">
        <w:r w:rsidRPr="00DD4A34">
          <w:rPr>
            <w:rStyle w:val="Collegamentoipertestuale"/>
            <w:rFonts w:ascii="Verdana" w:hAnsi="Verdana" w:cs="Arial"/>
            <w:i/>
            <w:iCs/>
            <w:color w:val="auto"/>
            <w:sz w:val="24"/>
            <w:szCs w:val="24"/>
            <w:u w:val="none"/>
            <w:shd w:val="clear" w:color="auto" w:fill="FFFFFF"/>
          </w:rPr>
          <w:t>Castrum</w:t>
        </w:r>
      </w:hyperlink>
      <w:r w:rsidRPr="00DD4A34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 e nella </w:t>
      </w:r>
      <w:hyperlink r:id="rId9" w:tooltip="Urbanistica romana" w:history="1">
        <w:r w:rsidRPr="00DD4A34">
          <w:rPr>
            <w:rStyle w:val="Collegamentoipertestuale"/>
            <w:rFonts w:ascii="Verdana" w:hAnsi="Verdana" w:cs="Arial"/>
            <w:i/>
            <w:color w:val="auto"/>
            <w:sz w:val="24"/>
            <w:szCs w:val="24"/>
            <w:u w:val="none"/>
            <w:shd w:val="clear" w:color="auto" w:fill="FFFFFF"/>
          </w:rPr>
          <w:t>fondazione di nuove città</w:t>
        </w:r>
      </w:hyperlink>
      <w:r w:rsidRPr="00DD4A34">
        <w:rPr>
          <w:rFonts w:ascii="Verdana" w:hAnsi="Verdana" w:cs="Arial"/>
          <w:i/>
          <w:sz w:val="24"/>
          <w:szCs w:val="24"/>
          <w:shd w:val="clear" w:color="auto" w:fill="FFFFFF"/>
        </w:rPr>
        <w:t>.</w:t>
      </w:r>
      <w:r w:rsidRPr="00DD4A34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  <w:r w:rsidRPr="00DD4A34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Si caratterizzava per la regolare disposizione, secondo un reticolo, di strade, canali e appezzamenti agricoli destinati all'assegnazione a nuovi coloni (spesso legionari a riposo).</w:t>
      </w:r>
    </w:p>
    <w:sectPr w:rsidR="00274276" w:rsidRPr="00DD4A34" w:rsidSect="00F15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AE"/>
    <w:rsid w:val="000F4E66"/>
    <w:rsid w:val="00274276"/>
    <w:rsid w:val="00C77D56"/>
    <w:rsid w:val="00DD4A34"/>
    <w:rsid w:val="00F1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F6F8"/>
  <w15:chartTrackingRefBased/>
  <w15:docId w15:val="{5F72FD6E-27DC-4957-A28D-B05BCBF8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CA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274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astru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Urbanistica_roma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bertone</dc:creator>
  <cp:keywords/>
  <dc:description/>
  <cp:lastModifiedBy>mariagrazia bertone</cp:lastModifiedBy>
  <cp:revision>1</cp:revision>
  <dcterms:created xsi:type="dcterms:W3CDTF">2019-04-02T19:36:00Z</dcterms:created>
  <dcterms:modified xsi:type="dcterms:W3CDTF">2019-04-02T20:00:00Z</dcterms:modified>
</cp:coreProperties>
</file>